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81864535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5977E5D5" w14:textId="5799D05B" w:rsidR="00CD2765" w:rsidRDefault="00CD2765">
          <w:pPr>
            <w:pStyle w:val="TOCHeading"/>
          </w:pPr>
          <w:r>
            <w:t>Contents</w:t>
          </w:r>
        </w:p>
        <w:p w14:paraId="7662B0B7" w14:textId="368BD301" w:rsidR="00CD2765" w:rsidRDefault="00CD2765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527384194" w:history="1">
            <w:r w:rsidRPr="00EA275E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_Toc527384194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CE13EE" w14:textId="5D70D6D8" w:rsidR="00CD2765" w:rsidRDefault="00CD2765" w:rsidP="00CD2765">
          <w:r>
            <w:rPr>
              <w:b/>
              <w:bCs/>
              <w:noProof/>
            </w:rPr>
            <w:fldChar w:fldCharType="end"/>
          </w:r>
        </w:p>
      </w:sdtContent>
    </w:sdt>
    <w:p w14:paraId="32EBB064" w14:textId="78CF8FD7" w:rsidR="00847B7B" w:rsidRDefault="00CD2765" w:rsidP="00CD2765">
      <w:pPr>
        <w:pStyle w:val="Heading1"/>
      </w:pPr>
      <w:bookmarkStart w:id="0" w:name="_Toc527384194"/>
      <w:r>
        <w:t>Introduction</w:t>
      </w:r>
      <w:bookmarkStart w:id="1" w:name="_GoBack"/>
      <w:bookmarkEnd w:id="0"/>
      <w:bookmarkEnd w:id="1"/>
    </w:p>
    <w:p w14:paraId="16DAB5FC" w14:textId="3A15FE75" w:rsidR="00CD2765" w:rsidRDefault="00CD2765">
      <w:r w:rsidRPr="00CD2765">
        <w:t>In this analysis, we use data from the second National Health and Nutrition Examination Survey, NHANES II. We explore the relationship between high blood pressure and weight, age, and sex</w:t>
      </w:r>
      <w:r>
        <w:t>.</w:t>
      </w:r>
    </w:p>
    <w:sectPr w:rsidR="00CD2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765"/>
    <w:rsid w:val="00847B7B"/>
    <w:rsid w:val="00BB1B80"/>
    <w:rsid w:val="00CD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5AD1A"/>
  <w15:chartTrackingRefBased/>
  <w15:docId w15:val="{A434DFB1-99E2-422C-B595-093420FB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1B80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color w:val="2F5496" w:themeColor="accent1" w:themeShade="BF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1B80"/>
    <w:rPr>
      <w:rFonts w:ascii="Cambria" w:eastAsiaTheme="majorEastAsia" w:hAnsi="Cambria" w:cstheme="majorBidi"/>
      <w:b/>
      <w:color w:val="2F5496" w:themeColor="accent1" w:themeShade="BF"/>
      <w:sz w:val="28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D276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CD276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D27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2F023-C6A8-47C8-B2EA-5FEDDCD3D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E395899D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Training Instructor</dc:creator>
  <cp:keywords/>
  <dc:description/>
  <cp:lastModifiedBy>Kristin MacDonald</cp:lastModifiedBy>
  <cp:revision>2</cp:revision>
  <dcterms:created xsi:type="dcterms:W3CDTF">2019-06-26T21:35:00Z</dcterms:created>
  <dcterms:modified xsi:type="dcterms:W3CDTF">2019-06-26T21:35:00Z</dcterms:modified>
</cp:coreProperties>
</file>